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BCFE">
      <w:pPr>
        <w:jc w:val="center"/>
        <w:rPr>
          <w:rStyle w:val="4"/>
          <w:rFonts w:hint="eastAsia" w:ascii="宋体" w:hAnsi="宋体" w:eastAsia="宋体" w:cs="宋体"/>
          <w:i w:val="0"/>
          <w:iCs w:val="0"/>
          <w:caps w:val="0"/>
          <w:color w:val="333333"/>
          <w:spacing w:val="0"/>
          <w:sz w:val="18"/>
          <w:szCs w:val="18"/>
          <w:bdr w:val="none" w:color="auto" w:sz="0" w:space="0"/>
          <w:shd w:val="clear" w:fill="FFFFFF"/>
        </w:rPr>
      </w:pPr>
      <w:bookmarkStart w:id="0" w:name="_GoBack"/>
      <w:r>
        <w:rPr>
          <w:rStyle w:val="4"/>
          <w:rFonts w:hint="eastAsia" w:ascii="宋体" w:hAnsi="宋体" w:eastAsia="宋体" w:cs="宋体"/>
          <w:i w:val="0"/>
          <w:iCs w:val="0"/>
          <w:caps w:val="0"/>
          <w:color w:val="333333"/>
          <w:spacing w:val="0"/>
          <w:sz w:val="18"/>
          <w:szCs w:val="18"/>
          <w:bdr w:val="none" w:color="auto" w:sz="0" w:space="0"/>
          <w:shd w:val="clear" w:fill="FFFFFF"/>
        </w:rPr>
        <w:t>教育强国建设规划纲要（2024—2035年）</w:t>
      </w:r>
    </w:p>
    <w:bookmarkEnd w:id="0"/>
    <w:p w14:paraId="1E895FD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新华社北京1月19日电  近日，中共中央、国务院印发了《教育强国建设规划纲要（2024—2035年）》，并发出通知，要求各地区各部门结合实际认真贯彻落实。</w:t>
      </w:r>
    </w:p>
    <w:p w14:paraId="0E8F83F0">
      <w:pPr>
        <w:rPr>
          <w:rStyle w:val="4"/>
          <w:rFonts w:hint="eastAsia" w:ascii="宋体" w:hAnsi="宋体" w:eastAsia="宋体" w:cs="宋体"/>
          <w:i w:val="0"/>
          <w:iCs w:val="0"/>
          <w:caps w:val="0"/>
          <w:color w:val="333333"/>
          <w:spacing w:val="0"/>
          <w:sz w:val="18"/>
          <w:szCs w:val="18"/>
          <w:bdr w:val="none" w:color="auto" w:sz="0" w:space="0"/>
          <w:shd w:val="clear" w:fill="FFFFFF"/>
        </w:rPr>
      </w:pPr>
    </w:p>
    <w:p w14:paraId="6C70916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《教育强国建设规划纲要（2024—2035年）》主要内容如下。</w:t>
      </w:r>
    </w:p>
    <w:p w14:paraId="72224AFD">
      <w:pPr>
        <w:rPr>
          <w:rStyle w:val="4"/>
          <w:rFonts w:hint="eastAsia" w:ascii="宋体" w:hAnsi="宋体" w:eastAsia="宋体" w:cs="宋体"/>
          <w:i w:val="0"/>
          <w:iCs w:val="0"/>
          <w:caps w:val="0"/>
          <w:color w:val="333333"/>
          <w:spacing w:val="0"/>
          <w:sz w:val="18"/>
          <w:szCs w:val="18"/>
          <w:bdr w:val="none" w:color="auto" w:sz="0" w:space="0"/>
          <w:shd w:val="clear" w:fill="FFFFFF"/>
        </w:rPr>
      </w:pPr>
    </w:p>
    <w:p w14:paraId="035F832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为深入贯彻党的二十大关于加快建设教育强国的战略部署，制定本规划纲要。</w:t>
      </w:r>
    </w:p>
    <w:p w14:paraId="4ACBDDD0">
      <w:pPr>
        <w:rPr>
          <w:rStyle w:val="4"/>
          <w:rFonts w:hint="eastAsia" w:ascii="宋体" w:hAnsi="宋体" w:eastAsia="宋体" w:cs="宋体"/>
          <w:i w:val="0"/>
          <w:iCs w:val="0"/>
          <w:caps w:val="0"/>
          <w:color w:val="333333"/>
          <w:spacing w:val="0"/>
          <w:sz w:val="18"/>
          <w:szCs w:val="18"/>
          <w:bdr w:val="none" w:color="auto" w:sz="0" w:space="0"/>
          <w:shd w:val="clear" w:fill="FFFFFF"/>
        </w:rPr>
      </w:pPr>
    </w:p>
    <w:p w14:paraId="2968E5CD">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一、总体要求</w:t>
      </w:r>
    </w:p>
    <w:p w14:paraId="4E509DB1">
      <w:pPr>
        <w:rPr>
          <w:rStyle w:val="4"/>
          <w:rFonts w:hint="eastAsia" w:ascii="宋体" w:hAnsi="宋体" w:eastAsia="宋体" w:cs="宋体"/>
          <w:i w:val="0"/>
          <w:iCs w:val="0"/>
          <w:caps w:val="0"/>
          <w:color w:val="333333"/>
          <w:spacing w:val="0"/>
          <w:sz w:val="18"/>
          <w:szCs w:val="18"/>
          <w:bdr w:val="none" w:color="auto" w:sz="0" w:space="0"/>
          <w:shd w:val="clear" w:fill="FFFFFF"/>
        </w:rPr>
      </w:pPr>
    </w:p>
    <w:p w14:paraId="5F59A1DC">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3EF22248">
      <w:pPr>
        <w:rPr>
          <w:rStyle w:val="4"/>
          <w:rFonts w:hint="eastAsia" w:ascii="宋体" w:hAnsi="宋体" w:eastAsia="宋体" w:cs="宋体"/>
          <w:i w:val="0"/>
          <w:iCs w:val="0"/>
          <w:caps w:val="0"/>
          <w:color w:val="333333"/>
          <w:spacing w:val="0"/>
          <w:sz w:val="18"/>
          <w:szCs w:val="18"/>
          <w:bdr w:val="none" w:color="auto" w:sz="0" w:space="0"/>
          <w:shd w:val="clear" w:fill="FFFFFF"/>
        </w:rPr>
      </w:pPr>
    </w:p>
    <w:p w14:paraId="2535E0E1">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74A30ED1">
      <w:pPr>
        <w:rPr>
          <w:rStyle w:val="4"/>
          <w:rFonts w:hint="eastAsia" w:ascii="宋体" w:hAnsi="宋体" w:eastAsia="宋体" w:cs="宋体"/>
          <w:i w:val="0"/>
          <w:iCs w:val="0"/>
          <w:caps w:val="0"/>
          <w:color w:val="333333"/>
          <w:spacing w:val="0"/>
          <w:sz w:val="18"/>
          <w:szCs w:val="18"/>
          <w:bdr w:val="none" w:color="auto" w:sz="0" w:space="0"/>
          <w:shd w:val="clear" w:fill="FFFFFF"/>
        </w:rPr>
      </w:pPr>
    </w:p>
    <w:p w14:paraId="5A1594D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06563FC1">
      <w:pPr>
        <w:rPr>
          <w:rStyle w:val="4"/>
          <w:rFonts w:hint="eastAsia" w:ascii="宋体" w:hAnsi="宋体" w:eastAsia="宋体" w:cs="宋体"/>
          <w:i w:val="0"/>
          <w:iCs w:val="0"/>
          <w:caps w:val="0"/>
          <w:color w:val="333333"/>
          <w:spacing w:val="0"/>
          <w:sz w:val="18"/>
          <w:szCs w:val="18"/>
          <w:bdr w:val="none" w:color="auto" w:sz="0" w:space="0"/>
          <w:shd w:val="clear" w:fill="FFFFFF"/>
        </w:rPr>
      </w:pPr>
    </w:p>
    <w:p w14:paraId="32DD39A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二、塑造立德树人新格局，培养担当民族复兴大任的时代新人</w:t>
      </w:r>
    </w:p>
    <w:p w14:paraId="345F1706">
      <w:pPr>
        <w:rPr>
          <w:rStyle w:val="4"/>
          <w:rFonts w:hint="eastAsia" w:ascii="宋体" w:hAnsi="宋体" w:eastAsia="宋体" w:cs="宋体"/>
          <w:i w:val="0"/>
          <w:iCs w:val="0"/>
          <w:caps w:val="0"/>
          <w:color w:val="333333"/>
          <w:spacing w:val="0"/>
          <w:sz w:val="18"/>
          <w:szCs w:val="18"/>
          <w:bdr w:val="none" w:color="auto" w:sz="0" w:space="0"/>
          <w:shd w:val="clear" w:fill="FFFFFF"/>
        </w:rPr>
      </w:pPr>
    </w:p>
    <w:p w14:paraId="15A30F10">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7DAD1AC4">
      <w:pPr>
        <w:rPr>
          <w:rStyle w:val="4"/>
          <w:rFonts w:hint="eastAsia" w:ascii="宋体" w:hAnsi="宋体" w:eastAsia="宋体" w:cs="宋体"/>
          <w:i w:val="0"/>
          <w:iCs w:val="0"/>
          <w:caps w:val="0"/>
          <w:color w:val="333333"/>
          <w:spacing w:val="0"/>
          <w:sz w:val="18"/>
          <w:szCs w:val="18"/>
          <w:bdr w:val="none" w:color="auto" w:sz="0" w:space="0"/>
          <w:shd w:val="clear" w:fill="FFFFFF"/>
        </w:rPr>
      </w:pPr>
    </w:p>
    <w:p w14:paraId="1530D31C">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7A7BD416">
      <w:pPr>
        <w:rPr>
          <w:rStyle w:val="4"/>
          <w:rFonts w:hint="eastAsia" w:ascii="宋体" w:hAnsi="宋体" w:eastAsia="宋体" w:cs="宋体"/>
          <w:i w:val="0"/>
          <w:iCs w:val="0"/>
          <w:caps w:val="0"/>
          <w:color w:val="333333"/>
          <w:spacing w:val="0"/>
          <w:sz w:val="18"/>
          <w:szCs w:val="18"/>
          <w:bdr w:val="none" w:color="auto" w:sz="0" w:space="0"/>
          <w:shd w:val="clear" w:fill="FFFFFF"/>
        </w:rPr>
      </w:pPr>
    </w:p>
    <w:p w14:paraId="6422E1D7">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2EBCD491">
      <w:pPr>
        <w:rPr>
          <w:rStyle w:val="4"/>
          <w:rFonts w:hint="eastAsia" w:ascii="宋体" w:hAnsi="宋体" w:eastAsia="宋体" w:cs="宋体"/>
          <w:i w:val="0"/>
          <w:iCs w:val="0"/>
          <w:caps w:val="0"/>
          <w:color w:val="333333"/>
          <w:spacing w:val="0"/>
          <w:sz w:val="18"/>
          <w:szCs w:val="18"/>
          <w:bdr w:val="none" w:color="auto" w:sz="0" w:space="0"/>
          <w:shd w:val="clear" w:fill="FFFFFF"/>
        </w:rPr>
      </w:pPr>
    </w:p>
    <w:p w14:paraId="31CC350F">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10432E4C">
      <w:pPr>
        <w:rPr>
          <w:rStyle w:val="4"/>
          <w:rFonts w:hint="eastAsia" w:ascii="宋体" w:hAnsi="宋体" w:eastAsia="宋体" w:cs="宋体"/>
          <w:i w:val="0"/>
          <w:iCs w:val="0"/>
          <w:caps w:val="0"/>
          <w:color w:val="333333"/>
          <w:spacing w:val="0"/>
          <w:sz w:val="18"/>
          <w:szCs w:val="18"/>
          <w:bdr w:val="none" w:color="auto" w:sz="0" w:space="0"/>
          <w:shd w:val="clear" w:fill="FFFFFF"/>
        </w:rPr>
      </w:pPr>
    </w:p>
    <w:p w14:paraId="76AD66E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16C75389">
      <w:pPr>
        <w:rPr>
          <w:rStyle w:val="4"/>
          <w:rFonts w:hint="eastAsia" w:ascii="宋体" w:hAnsi="宋体" w:eastAsia="宋体" w:cs="宋体"/>
          <w:i w:val="0"/>
          <w:iCs w:val="0"/>
          <w:caps w:val="0"/>
          <w:color w:val="333333"/>
          <w:spacing w:val="0"/>
          <w:sz w:val="18"/>
          <w:szCs w:val="18"/>
          <w:bdr w:val="none" w:color="auto" w:sz="0" w:space="0"/>
          <w:shd w:val="clear" w:fill="FFFFFF"/>
        </w:rPr>
      </w:pPr>
    </w:p>
    <w:p w14:paraId="4A98FE1A">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05B474FA">
      <w:pPr>
        <w:rPr>
          <w:rStyle w:val="4"/>
          <w:rFonts w:hint="eastAsia" w:ascii="宋体" w:hAnsi="宋体" w:eastAsia="宋体" w:cs="宋体"/>
          <w:i w:val="0"/>
          <w:iCs w:val="0"/>
          <w:caps w:val="0"/>
          <w:color w:val="333333"/>
          <w:spacing w:val="0"/>
          <w:sz w:val="18"/>
          <w:szCs w:val="18"/>
          <w:bdr w:val="none" w:color="auto" w:sz="0" w:space="0"/>
          <w:shd w:val="clear" w:fill="FFFFFF"/>
        </w:rPr>
      </w:pPr>
    </w:p>
    <w:p w14:paraId="364780D1">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三、办强办优基础教育，夯实全面提升国民素质战略基点</w:t>
      </w:r>
    </w:p>
    <w:p w14:paraId="7899F807">
      <w:pPr>
        <w:rPr>
          <w:rStyle w:val="4"/>
          <w:rFonts w:hint="eastAsia" w:ascii="宋体" w:hAnsi="宋体" w:eastAsia="宋体" w:cs="宋体"/>
          <w:i w:val="0"/>
          <w:iCs w:val="0"/>
          <w:caps w:val="0"/>
          <w:color w:val="333333"/>
          <w:spacing w:val="0"/>
          <w:sz w:val="18"/>
          <w:szCs w:val="18"/>
          <w:bdr w:val="none" w:color="auto" w:sz="0" w:space="0"/>
          <w:shd w:val="clear" w:fill="FFFFFF"/>
        </w:rPr>
      </w:pPr>
    </w:p>
    <w:p w14:paraId="4C357545">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2BFFBDD9">
      <w:pPr>
        <w:rPr>
          <w:rStyle w:val="4"/>
          <w:rFonts w:hint="eastAsia" w:ascii="宋体" w:hAnsi="宋体" w:eastAsia="宋体" w:cs="宋体"/>
          <w:i w:val="0"/>
          <w:iCs w:val="0"/>
          <w:caps w:val="0"/>
          <w:color w:val="333333"/>
          <w:spacing w:val="0"/>
          <w:sz w:val="18"/>
          <w:szCs w:val="18"/>
          <w:bdr w:val="none" w:color="auto" w:sz="0" w:space="0"/>
          <w:shd w:val="clear" w:fill="FFFFFF"/>
        </w:rPr>
      </w:pPr>
    </w:p>
    <w:p w14:paraId="47BE906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2B6DE4FF">
      <w:pPr>
        <w:rPr>
          <w:rStyle w:val="4"/>
          <w:rFonts w:hint="eastAsia" w:ascii="宋体" w:hAnsi="宋体" w:eastAsia="宋体" w:cs="宋体"/>
          <w:i w:val="0"/>
          <w:iCs w:val="0"/>
          <w:caps w:val="0"/>
          <w:color w:val="333333"/>
          <w:spacing w:val="0"/>
          <w:sz w:val="18"/>
          <w:szCs w:val="18"/>
          <w:bdr w:val="none" w:color="auto" w:sz="0" w:space="0"/>
          <w:shd w:val="clear" w:fill="FFFFFF"/>
        </w:rPr>
      </w:pPr>
    </w:p>
    <w:p w14:paraId="753BCB9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2E9A0245">
      <w:pPr>
        <w:rPr>
          <w:rStyle w:val="4"/>
          <w:rFonts w:hint="eastAsia" w:ascii="宋体" w:hAnsi="宋体" w:eastAsia="宋体" w:cs="宋体"/>
          <w:i w:val="0"/>
          <w:iCs w:val="0"/>
          <w:caps w:val="0"/>
          <w:color w:val="333333"/>
          <w:spacing w:val="0"/>
          <w:sz w:val="18"/>
          <w:szCs w:val="18"/>
          <w:bdr w:val="none" w:color="auto" w:sz="0" w:space="0"/>
          <w:shd w:val="clear" w:fill="FFFFFF"/>
        </w:rPr>
      </w:pPr>
    </w:p>
    <w:p w14:paraId="319BE40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6817DEE2">
      <w:pPr>
        <w:rPr>
          <w:rStyle w:val="4"/>
          <w:rFonts w:hint="eastAsia" w:ascii="宋体" w:hAnsi="宋体" w:eastAsia="宋体" w:cs="宋体"/>
          <w:i w:val="0"/>
          <w:iCs w:val="0"/>
          <w:caps w:val="0"/>
          <w:color w:val="333333"/>
          <w:spacing w:val="0"/>
          <w:sz w:val="18"/>
          <w:szCs w:val="18"/>
          <w:bdr w:val="none" w:color="auto" w:sz="0" w:space="0"/>
          <w:shd w:val="clear" w:fill="FFFFFF"/>
        </w:rPr>
      </w:pPr>
    </w:p>
    <w:p w14:paraId="4294CE6D">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四、增强高等教育综合实力，打造战略引领力量</w:t>
      </w:r>
    </w:p>
    <w:p w14:paraId="71E676EB">
      <w:pPr>
        <w:rPr>
          <w:rStyle w:val="4"/>
          <w:rFonts w:hint="eastAsia" w:ascii="宋体" w:hAnsi="宋体" w:eastAsia="宋体" w:cs="宋体"/>
          <w:i w:val="0"/>
          <w:iCs w:val="0"/>
          <w:caps w:val="0"/>
          <w:color w:val="333333"/>
          <w:spacing w:val="0"/>
          <w:sz w:val="18"/>
          <w:szCs w:val="18"/>
          <w:bdr w:val="none" w:color="auto" w:sz="0" w:space="0"/>
          <w:shd w:val="clear" w:fill="FFFFFF"/>
        </w:rPr>
      </w:pPr>
    </w:p>
    <w:p w14:paraId="42B0BF0C">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3AC7BFEC">
      <w:pPr>
        <w:rPr>
          <w:rStyle w:val="4"/>
          <w:rFonts w:hint="eastAsia" w:ascii="宋体" w:hAnsi="宋体" w:eastAsia="宋体" w:cs="宋体"/>
          <w:i w:val="0"/>
          <w:iCs w:val="0"/>
          <w:caps w:val="0"/>
          <w:color w:val="333333"/>
          <w:spacing w:val="0"/>
          <w:sz w:val="18"/>
          <w:szCs w:val="18"/>
          <w:bdr w:val="none" w:color="auto" w:sz="0" w:space="0"/>
          <w:shd w:val="clear" w:fill="FFFFFF"/>
        </w:rPr>
      </w:pPr>
    </w:p>
    <w:p w14:paraId="22C10F6D">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62F9DB48">
      <w:pPr>
        <w:rPr>
          <w:rStyle w:val="4"/>
          <w:rFonts w:hint="eastAsia" w:ascii="宋体" w:hAnsi="宋体" w:eastAsia="宋体" w:cs="宋体"/>
          <w:i w:val="0"/>
          <w:iCs w:val="0"/>
          <w:caps w:val="0"/>
          <w:color w:val="333333"/>
          <w:spacing w:val="0"/>
          <w:sz w:val="18"/>
          <w:szCs w:val="18"/>
          <w:bdr w:val="none" w:color="auto" w:sz="0" w:space="0"/>
          <w:shd w:val="clear" w:fill="FFFFFF"/>
        </w:rPr>
      </w:pPr>
    </w:p>
    <w:p w14:paraId="72A26BDC">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3A913630">
      <w:pPr>
        <w:rPr>
          <w:rStyle w:val="4"/>
          <w:rFonts w:hint="eastAsia" w:ascii="宋体" w:hAnsi="宋体" w:eastAsia="宋体" w:cs="宋体"/>
          <w:i w:val="0"/>
          <w:iCs w:val="0"/>
          <w:caps w:val="0"/>
          <w:color w:val="333333"/>
          <w:spacing w:val="0"/>
          <w:sz w:val="18"/>
          <w:szCs w:val="18"/>
          <w:bdr w:val="none" w:color="auto" w:sz="0" w:space="0"/>
          <w:shd w:val="clear" w:fill="FFFFFF"/>
        </w:rPr>
      </w:pPr>
    </w:p>
    <w:p w14:paraId="14ED4E04">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730F273E">
      <w:pPr>
        <w:rPr>
          <w:rStyle w:val="4"/>
          <w:rFonts w:hint="eastAsia" w:ascii="宋体" w:hAnsi="宋体" w:eastAsia="宋体" w:cs="宋体"/>
          <w:i w:val="0"/>
          <w:iCs w:val="0"/>
          <w:caps w:val="0"/>
          <w:color w:val="333333"/>
          <w:spacing w:val="0"/>
          <w:sz w:val="18"/>
          <w:szCs w:val="18"/>
          <w:bdr w:val="none" w:color="auto" w:sz="0" w:space="0"/>
          <w:shd w:val="clear" w:fill="FFFFFF"/>
        </w:rPr>
      </w:pPr>
    </w:p>
    <w:p w14:paraId="23899248">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5DBB90D8">
      <w:pPr>
        <w:rPr>
          <w:rStyle w:val="4"/>
          <w:rFonts w:hint="eastAsia" w:ascii="宋体" w:hAnsi="宋体" w:eastAsia="宋体" w:cs="宋体"/>
          <w:i w:val="0"/>
          <w:iCs w:val="0"/>
          <w:caps w:val="0"/>
          <w:color w:val="333333"/>
          <w:spacing w:val="0"/>
          <w:sz w:val="18"/>
          <w:szCs w:val="18"/>
          <w:bdr w:val="none" w:color="auto" w:sz="0" w:space="0"/>
          <w:shd w:val="clear" w:fill="FFFFFF"/>
        </w:rPr>
      </w:pPr>
    </w:p>
    <w:p w14:paraId="496F5ED0">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五、培育壮大国家战略科技力量，有力支撑高水平科技自立自强</w:t>
      </w:r>
    </w:p>
    <w:p w14:paraId="12FDC194">
      <w:pPr>
        <w:rPr>
          <w:rStyle w:val="4"/>
          <w:rFonts w:hint="eastAsia" w:ascii="宋体" w:hAnsi="宋体" w:eastAsia="宋体" w:cs="宋体"/>
          <w:i w:val="0"/>
          <w:iCs w:val="0"/>
          <w:caps w:val="0"/>
          <w:color w:val="333333"/>
          <w:spacing w:val="0"/>
          <w:sz w:val="18"/>
          <w:szCs w:val="18"/>
          <w:bdr w:val="none" w:color="auto" w:sz="0" w:space="0"/>
          <w:shd w:val="clear" w:fill="FFFFFF"/>
        </w:rPr>
      </w:pPr>
    </w:p>
    <w:p w14:paraId="104A9A5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5CD9ACA4">
      <w:pPr>
        <w:rPr>
          <w:rStyle w:val="4"/>
          <w:rFonts w:hint="eastAsia" w:ascii="宋体" w:hAnsi="宋体" w:eastAsia="宋体" w:cs="宋体"/>
          <w:i w:val="0"/>
          <w:iCs w:val="0"/>
          <w:caps w:val="0"/>
          <w:color w:val="333333"/>
          <w:spacing w:val="0"/>
          <w:sz w:val="18"/>
          <w:szCs w:val="18"/>
          <w:bdr w:val="none" w:color="auto" w:sz="0" w:space="0"/>
          <w:shd w:val="clear" w:fill="FFFFFF"/>
        </w:rPr>
      </w:pPr>
    </w:p>
    <w:p w14:paraId="33665478">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（十七）促进青年科技人才成长发展。大力弘扬科学家精神，营造鼓励探索、宽容失败的良好环境。培养造就一批高水平师资和学术大师。</w:t>
      </w:r>
    </w:p>
    <w:p w14:paraId="746502A4">
      <w:pPr>
        <w:rPr>
          <w:rStyle w:val="4"/>
          <w:rFonts w:hint="eastAsia" w:ascii="宋体" w:hAnsi="宋体" w:eastAsia="宋体" w:cs="宋体"/>
          <w:i w:val="0"/>
          <w:iCs w:val="0"/>
          <w:caps w:val="0"/>
          <w:color w:val="333333"/>
          <w:spacing w:val="0"/>
          <w:sz w:val="18"/>
          <w:szCs w:val="18"/>
          <w:bdr w:val="none" w:color="auto" w:sz="0" w:space="0"/>
          <w:shd w:val="clear" w:fill="FFFFFF"/>
        </w:rPr>
      </w:pPr>
    </w:p>
    <w:p w14:paraId="243F0D8D">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39CD171D">
      <w:pPr>
        <w:rPr>
          <w:rStyle w:val="4"/>
          <w:rFonts w:hint="eastAsia" w:ascii="宋体" w:hAnsi="宋体" w:eastAsia="宋体" w:cs="宋体"/>
          <w:i w:val="0"/>
          <w:iCs w:val="0"/>
          <w:caps w:val="0"/>
          <w:color w:val="333333"/>
          <w:spacing w:val="0"/>
          <w:sz w:val="18"/>
          <w:szCs w:val="18"/>
          <w:bdr w:val="none" w:color="auto" w:sz="0" w:space="0"/>
          <w:shd w:val="clear" w:fill="FFFFFF"/>
        </w:rPr>
      </w:pPr>
    </w:p>
    <w:p w14:paraId="3178E14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4288EDDA">
      <w:pPr>
        <w:rPr>
          <w:rStyle w:val="4"/>
          <w:rFonts w:hint="eastAsia" w:ascii="宋体" w:hAnsi="宋体" w:eastAsia="宋体" w:cs="宋体"/>
          <w:i w:val="0"/>
          <w:iCs w:val="0"/>
          <w:caps w:val="0"/>
          <w:color w:val="333333"/>
          <w:spacing w:val="0"/>
          <w:sz w:val="18"/>
          <w:szCs w:val="18"/>
          <w:bdr w:val="none" w:color="auto" w:sz="0" w:space="0"/>
          <w:shd w:val="clear" w:fill="FFFFFF"/>
        </w:rPr>
      </w:pPr>
    </w:p>
    <w:p w14:paraId="0EB5D4C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六、加快建设现代职业教育体系，培养大国工匠、能工巧匠、高技能人才</w:t>
      </w:r>
    </w:p>
    <w:p w14:paraId="08F93301">
      <w:pPr>
        <w:rPr>
          <w:rStyle w:val="4"/>
          <w:rFonts w:hint="eastAsia" w:ascii="宋体" w:hAnsi="宋体" w:eastAsia="宋体" w:cs="宋体"/>
          <w:i w:val="0"/>
          <w:iCs w:val="0"/>
          <w:caps w:val="0"/>
          <w:color w:val="333333"/>
          <w:spacing w:val="0"/>
          <w:sz w:val="18"/>
          <w:szCs w:val="18"/>
          <w:bdr w:val="none" w:color="auto" w:sz="0" w:space="0"/>
          <w:shd w:val="clear" w:fill="FFFFFF"/>
        </w:rPr>
      </w:pPr>
    </w:p>
    <w:p w14:paraId="2DF9B40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14F16DED">
      <w:pPr>
        <w:rPr>
          <w:rStyle w:val="4"/>
          <w:rFonts w:hint="eastAsia" w:ascii="宋体" w:hAnsi="宋体" w:eastAsia="宋体" w:cs="宋体"/>
          <w:i w:val="0"/>
          <w:iCs w:val="0"/>
          <w:caps w:val="0"/>
          <w:color w:val="333333"/>
          <w:spacing w:val="0"/>
          <w:sz w:val="18"/>
          <w:szCs w:val="18"/>
          <w:bdr w:val="none" w:color="auto" w:sz="0" w:space="0"/>
          <w:shd w:val="clear" w:fill="FFFFFF"/>
        </w:rPr>
      </w:pPr>
    </w:p>
    <w:p w14:paraId="7CACFBA9">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7062CC81">
      <w:pPr>
        <w:rPr>
          <w:rStyle w:val="4"/>
          <w:rFonts w:hint="eastAsia" w:ascii="宋体" w:hAnsi="宋体" w:eastAsia="宋体" w:cs="宋体"/>
          <w:i w:val="0"/>
          <w:iCs w:val="0"/>
          <w:caps w:val="0"/>
          <w:color w:val="333333"/>
          <w:spacing w:val="0"/>
          <w:sz w:val="18"/>
          <w:szCs w:val="18"/>
          <w:bdr w:val="none" w:color="auto" w:sz="0" w:space="0"/>
          <w:shd w:val="clear" w:fill="FFFFFF"/>
        </w:rPr>
      </w:pPr>
    </w:p>
    <w:p w14:paraId="44595FB7">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3CC5159B">
      <w:pPr>
        <w:rPr>
          <w:rStyle w:val="4"/>
          <w:rFonts w:hint="eastAsia" w:ascii="宋体" w:hAnsi="宋体" w:eastAsia="宋体" w:cs="宋体"/>
          <w:i w:val="0"/>
          <w:iCs w:val="0"/>
          <w:caps w:val="0"/>
          <w:color w:val="333333"/>
          <w:spacing w:val="0"/>
          <w:sz w:val="18"/>
          <w:szCs w:val="18"/>
          <w:bdr w:val="none" w:color="auto" w:sz="0" w:space="0"/>
          <w:shd w:val="clear" w:fill="FFFFFF"/>
        </w:rPr>
      </w:pPr>
    </w:p>
    <w:p w14:paraId="67CFF873">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2607F9C5">
      <w:pPr>
        <w:rPr>
          <w:rStyle w:val="4"/>
          <w:rFonts w:hint="eastAsia" w:ascii="宋体" w:hAnsi="宋体" w:eastAsia="宋体" w:cs="宋体"/>
          <w:i w:val="0"/>
          <w:iCs w:val="0"/>
          <w:caps w:val="0"/>
          <w:color w:val="333333"/>
          <w:spacing w:val="0"/>
          <w:sz w:val="18"/>
          <w:szCs w:val="18"/>
          <w:bdr w:val="none" w:color="auto" w:sz="0" w:space="0"/>
          <w:shd w:val="clear" w:fill="FFFFFF"/>
        </w:rPr>
      </w:pPr>
    </w:p>
    <w:p w14:paraId="53EFC8B3">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七、建设学习型社会，以教育数字化开辟发展新赛道、塑造发展新优势</w:t>
      </w:r>
    </w:p>
    <w:p w14:paraId="2B949523">
      <w:pPr>
        <w:rPr>
          <w:rStyle w:val="4"/>
          <w:rFonts w:hint="eastAsia" w:ascii="宋体" w:hAnsi="宋体" w:eastAsia="宋体" w:cs="宋体"/>
          <w:i w:val="0"/>
          <w:iCs w:val="0"/>
          <w:caps w:val="0"/>
          <w:color w:val="333333"/>
          <w:spacing w:val="0"/>
          <w:sz w:val="18"/>
          <w:szCs w:val="18"/>
          <w:bdr w:val="none" w:color="auto" w:sz="0" w:space="0"/>
          <w:shd w:val="clear" w:fill="FFFFFF"/>
        </w:rPr>
      </w:pPr>
    </w:p>
    <w:p w14:paraId="79D7E951">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0CD222A9">
      <w:pPr>
        <w:rPr>
          <w:rStyle w:val="4"/>
          <w:rFonts w:hint="eastAsia" w:ascii="宋体" w:hAnsi="宋体" w:eastAsia="宋体" w:cs="宋体"/>
          <w:i w:val="0"/>
          <w:iCs w:val="0"/>
          <w:caps w:val="0"/>
          <w:color w:val="333333"/>
          <w:spacing w:val="0"/>
          <w:sz w:val="18"/>
          <w:szCs w:val="18"/>
          <w:bdr w:val="none" w:color="auto" w:sz="0" w:space="0"/>
          <w:shd w:val="clear" w:fill="FFFFFF"/>
        </w:rPr>
      </w:pPr>
    </w:p>
    <w:p w14:paraId="5DBFCE03">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279E9BCD">
      <w:pPr>
        <w:rPr>
          <w:rStyle w:val="4"/>
          <w:rFonts w:hint="eastAsia" w:ascii="宋体" w:hAnsi="宋体" w:eastAsia="宋体" w:cs="宋体"/>
          <w:i w:val="0"/>
          <w:iCs w:val="0"/>
          <w:caps w:val="0"/>
          <w:color w:val="333333"/>
          <w:spacing w:val="0"/>
          <w:sz w:val="18"/>
          <w:szCs w:val="18"/>
          <w:bdr w:val="none" w:color="auto" w:sz="0" w:space="0"/>
          <w:shd w:val="clear" w:fill="FFFFFF"/>
        </w:rPr>
      </w:pPr>
    </w:p>
    <w:p w14:paraId="3B7B9682">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4B0441CE">
      <w:pPr>
        <w:rPr>
          <w:rStyle w:val="4"/>
          <w:rFonts w:hint="eastAsia" w:ascii="宋体" w:hAnsi="宋体" w:eastAsia="宋体" w:cs="宋体"/>
          <w:i w:val="0"/>
          <w:iCs w:val="0"/>
          <w:caps w:val="0"/>
          <w:color w:val="333333"/>
          <w:spacing w:val="0"/>
          <w:sz w:val="18"/>
          <w:szCs w:val="18"/>
          <w:bdr w:val="none" w:color="auto" w:sz="0" w:space="0"/>
          <w:shd w:val="clear" w:fill="FFFFFF"/>
        </w:rPr>
      </w:pPr>
    </w:p>
    <w:p w14:paraId="3978E24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八、建设高素质专业化教师队伍，筑牢教育强国根基</w:t>
      </w:r>
    </w:p>
    <w:p w14:paraId="457C7D06">
      <w:pPr>
        <w:rPr>
          <w:rStyle w:val="4"/>
          <w:rFonts w:hint="eastAsia" w:ascii="宋体" w:hAnsi="宋体" w:eastAsia="宋体" w:cs="宋体"/>
          <w:i w:val="0"/>
          <w:iCs w:val="0"/>
          <w:caps w:val="0"/>
          <w:color w:val="333333"/>
          <w:spacing w:val="0"/>
          <w:sz w:val="18"/>
          <w:szCs w:val="18"/>
          <w:bdr w:val="none" w:color="auto" w:sz="0" w:space="0"/>
          <w:shd w:val="clear" w:fill="FFFFFF"/>
        </w:rPr>
      </w:pPr>
    </w:p>
    <w:p w14:paraId="029CC327">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59003F20">
      <w:pPr>
        <w:rPr>
          <w:rStyle w:val="4"/>
          <w:rFonts w:hint="eastAsia" w:ascii="宋体" w:hAnsi="宋体" w:eastAsia="宋体" w:cs="宋体"/>
          <w:i w:val="0"/>
          <w:iCs w:val="0"/>
          <w:caps w:val="0"/>
          <w:color w:val="333333"/>
          <w:spacing w:val="0"/>
          <w:sz w:val="18"/>
          <w:szCs w:val="18"/>
          <w:bdr w:val="none" w:color="auto" w:sz="0" w:space="0"/>
          <w:shd w:val="clear" w:fill="FFFFFF"/>
        </w:rPr>
      </w:pPr>
    </w:p>
    <w:p w14:paraId="640BD4C9">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363594DA">
      <w:pPr>
        <w:rPr>
          <w:rStyle w:val="4"/>
          <w:rFonts w:hint="eastAsia" w:ascii="宋体" w:hAnsi="宋体" w:eastAsia="宋体" w:cs="宋体"/>
          <w:i w:val="0"/>
          <w:iCs w:val="0"/>
          <w:caps w:val="0"/>
          <w:color w:val="333333"/>
          <w:spacing w:val="0"/>
          <w:sz w:val="18"/>
          <w:szCs w:val="18"/>
          <w:bdr w:val="none" w:color="auto" w:sz="0" w:space="0"/>
          <w:shd w:val="clear" w:fill="FFFFFF"/>
        </w:rPr>
      </w:pPr>
    </w:p>
    <w:p w14:paraId="63574C31">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6C089443">
      <w:pPr>
        <w:rPr>
          <w:rStyle w:val="4"/>
          <w:rFonts w:hint="eastAsia" w:ascii="宋体" w:hAnsi="宋体" w:eastAsia="宋体" w:cs="宋体"/>
          <w:i w:val="0"/>
          <w:iCs w:val="0"/>
          <w:caps w:val="0"/>
          <w:color w:val="333333"/>
          <w:spacing w:val="0"/>
          <w:sz w:val="18"/>
          <w:szCs w:val="18"/>
          <w:bdr w:val="none" w:color="auto" w:sz="0" w:space="0"/>
          <w:shd w:val="clear" w:fill="FFFFFF"/>
        </w:rPr>
      </w:pPr>
    </w:p>
    <w:p w14:paraId="01445FB3">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0F868152">
      <w:pPr>
        <w:rPr>
          <w:rStyle w:val="4"/>
          <w:rFonts w:hint="eastAsia" w:ascii="宋体" w:hAnsi="宋体" w:eastAsia="宋体" w:cs="宋体"/>
          <w:i w:val="0"/>
          <w:iCs w:val="0"/>
          <w:caps w:val="0"/>
          <w:color w:val="333333"/>
          <w:spacing w:val="0"/>
          <w:sz w:val="18"/>
          <w:szCs w:val="18"/>
          <w:bdr w:val="none" w:color="auto" w:sz="0" w:space="0"/>
          <w:shd w:val="clear" w:fill="FFFFFF"/>
        </w:rPr>
      </w:pPr>
    </w:p>
    <w:p w14:paraId="12625A5A">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九、深化教育综合改革，激发教育发展活力</w:t>
      </w:r>
    </w:p>
    <w:p w14:paraId="0840D4B6">
      <w:pPr>
        <w:rPr>
          <w:rStyle w:val="4"/>
          <w:rFonts w:hint="eastAsia" w:ascii="宋体" w:hAnsi="宋体" w:eastAsia="宋体" w:cs="宋体"/>
          <w:i w:val="0"/>
          <w:iCs w:val="0"/>
          <w:caps w:val="0"/>
          <w:color w:val="333333"/>
          <w:spacing w:val="0"/>
          <w:sz w:val="18"/>
          <w:szCs w:val="18"/>
          <w:bdr w:val="none" w:color="auto" w:sz="0" w:space="0"/>
          <w:shd w:val="clear" w:fill="FFFFFF"/>
        </w:rPr>
      </w:pPr>
    </w:p>
    <w:p w14:paraId="2C02F38B">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1B34BC0A">
      <w:pPr>
        <w:rPr>
          <w:rStyle w:val="4"/>
          <w:rFonts w:hint="eastAsia" w:ascii="宋体" w:hAnsi="宋体" w:eastAsia="宋体" w:cs="宋体"/>
          <w:i w:val="0"/>
          <w:iCs w:val="0"/>
          <w:caps w:val="0"/>
          <w:color w:val="333333"/>
          <w:spacing w:val="0"/>
          <w:sz w:val="18"/>
          <w:szCs w:val="18"/>
          <w:bdr w:val="none" w:color="auto" w:sz="0" w:space="0"/>
          <w:shd w:val="clear" w:fill="FFFFFF"/>
        </w:rPr>
      </w:pPr>
    </w:p>
    <w:p w14:paraId="55E862EE">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31D0648A">
      <w:pPr>
        <w:rPr>
          <w:rStyle w:val="4"/>
          <w:rFonts w:hint="eastAsia" w:ascii="宋体" w:hAnsi="宋体" w:eastAsia="宋体" w:cs="宋体"/>
          <w:i w:val="0"/>
          <w:iCs w:val="0"/>
          <w:caps w:val="0"/>
          <w:color w:val="333333"/>
          <w:spacing w:val="0"/>
          <w:sz w:val="18"/>
          <w:szCs w:val="18"/>
          <w:bdr w:val="none" w:color="auto" w:sz="0" w:space="0"/>
          <w:shd w:val="clear" w:fill="FFFFFF"/>
        </w:rPr>
      </w:pPr>
    </w:p>
    <w:p w14:paraId="38581D4B">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6A7FF2CD">
      <w:pPr>
        <w:rPr>
          <w:rStyle w:val="4"/>
          <w:rFonts w:hint="eastAsia" w:ascii="宋体" w:hAnsi="宋体" w:eastAsia="宋体" w:cs="宋体"/>
          <w:i w:val="0"/>
          <w:iCs w:val="0"/>
          <w:caps w:val="0"/>
          <w:color w:val="333333"/>
          <w:spacing w:val="0"/>
          <w:sz w:val="18"/>
          <w:szCs w:val="18"/>
          <w:bdr w:val="none" w:color="auto" w:sz="0" w:space="0"/>
          <w:shd w:val="clear" w:fill="FFFFFF"/>
        </w:rPr>
      </w:pPr>
    </w:p>
    <w:p w14:paraId="7C56E680">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3C9A21F8">
      <w:pPr>
        <w:rPr>
          <w:rStyle w:val="4"/>
          <w:rFonts w:hint="eastAsia" w:ascii="宋体" w:hAnsi="宋体" w:eastAsia="宋体" w:cs="宋体"/>
          <w:i w:val="0"/>
          <w:iCs w:val="0"/>
          <w:caps w:val="0"/>
          <w:color w:val="333333"/>
          <w:spacing w:val="0"/>
          <w:sz w:val="18"/>
          <w:szCs w:val="18"/>
          <w:bdr w:val="none" w:color="auto" w:sz="0" w:space="0"/>
          <w:shd w:val="clear" w:fill="FFFFFF"/>
        </w:rPr>
      </w:pPr>
    </w:p>
    <w:p w14:paraId="08D2217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279D3FC8">
      <w:pPr>
        <w:rPr>
          <w:rStyle w:val="4"/>
          <w:rFonts w:hint="eastAsia" w:ascii="宋体" w:hAnsi="宋体" w:eastAsia="宋体" w:cs="宋体"/>
          <w:i w:val="0"/>
          <w:iCs w:val="0"/>
          <w:caps w:val="0"/>
          <w:color w:val="333333"/>
          <w:spacing w:val="0"/>
          <w:sz w:val="18"/>
          <w:szCs w:val="18"/>
          <w:bdr w:val="none" w:color="auto" w:sz="0" w:space="0"/>
          <w:shd w:val="clear" w:fill="FFFFFF"/>
        </w:rPr>
      </w:pPr>
    </w:p>
    <w:p w14:paraId="0B6D9C64">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十、完善教育对外开放战略策略，建设具有全球影响力的重要教育中心</w:t>
      </w:r>
    </w:p>
    <w:p w14:paraId="1841CD83">
      <w:pPr>
        <w:rPr>
          <w:rStyle w:val="4"/>
          <w:rFonts w:hint="eastAsia" w:ascii="宋体" w:hAnsi="宋体" w:eastAsia="宋体" w:cs="宋体"/>
          <w:i w:val="0"/>
          <w:iCs w:val="0"/>
          <w:caps w:val="0"/>
          <w:color w:val="333333"/>
          <w:spacing w:val="0"/>
          <w:sz w:val="18"/>
          <w:szCs w:val="18"/>
          <w:bdr w:val="none" w:color="auto" w:sz="0" w:space="0"/>
          <w:shd w:val="clear" w:fill="FFFFFF"/>
        </w:rPr>
      </w:pPr>
    </w:p>
    <w:p w14:paraId="255F1A6B">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031D1601">
      <w:pPr>
        <w:rPr>
          <w:rStyle w:val="4"/>
          <w:rFonts w:hint="eastAsia" w:ascii="宋体" w:hAnsi="宋体" w:eastAsia="宋体" w:cs="宋体"/>
          <w:i w:val="0"/>
          <w:iCs w:val="0"/>
          <w:caps w:val="0"/>
          <w:color w:val="333333"/>
          <w:spacing w:val="0"/>
          <w:sz w:val="18"/>
          <w:szCs w:val="18"/>
          <w:bdr w:val="none" w:color="auto" w:sz="0" w:space="0"/>
          <w:shd w:val="clear" w:fill="FFFFFF"/>
        </w:rPr>
      </w:pPr>
    </w:p>
    <w:p w14:paraId="4E6B3336">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50F9E535">
      <w:pPr>
        <w:rPr>
          <w:rStyle w:val="4"/>
          <w:rFonts w:hint="eastAsia" w:ascii="宋体" w:hAnsi="宋体" w:eastAsia="宋体" w:cs="宋体"/>
          <w:i w:val="0"/>
          <w:iCs w:val="0"/>
          <w:caps w:val="0"/>
          <w:color w:val="333333"/>
          <w:spacing w:val="0"/>
          <w:sz w:val="18"/>
          <w:szCs w:val="18"/>
          <w:bdr w:val="none" w:color="auto" w:sz="0" w:space="0"/>
          <w:shd w:val="clear" w:fill="FFFFFF"/>
        </w:rPr>
      </w:pPr>
    </w:p>
    <w:p w14:paraId="653DC84C">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6DDF5566">
      <w:pPr>
        <w:rPr>
          <w:rStyle w:val="4"/>
          <w:rFonts w:hint="eastAsia" w:ascii="宋体" w:hAnsi="宋体" w:eastAsia="宋体" w:cs="宋体"/>
          <w:i w:val="0"/>
          <w:iCs w:val="0"/>
          <w:caps w:val="0"/>
          <w:color w:val="333333"/>
          <w:spacing w:val="0"/>
          <w:sz w:val="18"/>
          <w:szCs w:val="18"/>
          <w:bdr w:val="none" w:color="auto" w:sz="0" w:space="0"/>
          <w:shd w:val="clear" w:fill="FFFFFF"/>
        </w:rPr>
      </w:pPr>
    </w:p>
    <w:p w14:paraId="7E3F46A7">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十一、加强组织实施</w:t>
      </w:r>
    </w:p>
    <w:p w14:paraId="20B942EB">
      <w:pPr>
        <w:rPr>
          <w:rStyle w:val="4"/>
          <w:rFonts w:hint="eastAsia" w:ascii="宋体" w:hAnsi="宋体" w:eastAsia="宋体" w:cs="宋体"/>
          <w:i w:val="0"/>
          <w:iCs w:val="0"/>
          <w:caps w:val="0"/>
          <w:color w:val="333333"/>
          <w:spacing w:val="0"/>
          <w:sz w:val="18"/>
          <w:szCs w:val="18"/>
          <w:bdr w:val="none" w:color="auto" w:sz="0" w:space="0"/>
          <w:shd w:val="clear" w:fill="FFFFFF"/>
        </w:rPr>
      </w:pPr>
    </w:p>
    <w:p w14:paraId="430A521B">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p w14:paraId="29E1A4AD">
      <w:pPr>
        <w:rPr>
          <w:rStyle w:val="4"/>
          <w:rFonts w:hint="eastAsia" w:ascii="宋体" w:hAnsi="宋体" w:eastAsia="宋体" w:cs="宋体"/>
          <w:i w:val="0"/>
          <w:iCs w:val="0"/>
          <w:caps w:val="0"/>
          <w:color w:val="333333"/>
          <w:spacing w:val="0"/>
          <w:sz w:val="18"/>
          <w:szCs w:val="18"/>
          <w:bdr w:val="none" w:color="auto" w:sz="0" w:space="0"/>
          <w:shd w:val="clear" w:fill="FFFFFF"/>
        </w:rPr>
      </w:pPr>
    </w:p>
    <w:p w14:paraId="130D1C67">
      <w:pPr>
        <w:rPr>
          <w:rStyle w:val="4"/>
          <w:rFonts w:hint="eastAsia" w:ascii="宋体" w:hAnsi="宋体" w:eastAsia="宋体" w:cs="宋体"/>
          <w:i w:val="0"/>
          <w:iCs w:val="0"/>
          <w:caps w:val="0"/>
          <w:color w:val="333333"/>
          <w:spacing w:val="0"/>
          <w:sz w:val="18"/>
          <w:szCs w:val="18"/>
          <w:bdr w:val="none" w:color="auto" w:sz="0" w:space="0"/>
          <w:shd w:val="clear" w:fill="FFFFFF"/>
        </w:rPr>
      </w:pPr>
      <w:r>
        <w:rPr>
          <w:rStyle w:val="4"/>
          <w:rFonts w:hint="eastAsia" w:ascii="宋体" w:hAnsi="宋体" w:eastAsia="宋体" w:cs="宋体"/>
          <w:i w:val="0"/>
          <w:iCs w:val="0"/>
          <w:caps w:val="0"/>
          <w:color w:val="333333"/>
          <w:spacing w:val="0"/>
          <w:sz w:val="18"/>
          <w:szCs w:val="18"/>
          <w:bdr w:val="none" w:color="auto" w:sz="0" w:space="0"/>
          <w:shd w:val="clear" w:fill="FFFFFF"/>
        </w:rPr>
        <w:t>　　《 人民日报 》（ 2025年01月20日 06 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41A63"/>
    <w:rsid w:val="5C74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2025-10-21T09:37:00Z</dcterms:created>
  <dc:creator>衎can</dc:creator>
  <cp:lastModifiedBy>衎can</cp:lastModifiedBy>
  <dcterms:modified xsi:type="dcterms:W3CDTF">2025-10-21T09:38:37Z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D744C5EEAFC6466388C1D0481B68EAC6_11</vt:lpwstr>
  </property>
  <property fmtid="{D5CDD505-2E9C-101B-9397-08002B2CF9AE}" pid="4" name="KSOTemplateDocerSaveRecord">
    <vt:lpwstr>eyJoZGlkIjoiYWQ5ZDQ3ZTU0Y2ZmMWM5MjQ5ZjQ1MTY0ZmE4YjZjMTUiLCJ1c2VySWQiOiI0MDE0NTI5ODAifQ==</vt:lpwstr>
  </property>
</Properties>
</file>