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sz w:val="36"/>
          <w:szCs w:val="36"/>
        </w:rPr>
      </w:pPr>
      <w:r>
        <w:rPr>
          <w:rFonts w:hint="eastAsia" w:ascii="方正小标宋简体" w:hAnsi="方正小标宋简体" w:eastAsia="方正小标宋简体" w:cs="方正小标宋简体"/>
          <w:b/>
          <w:i w:val="0"/>
          <w:caps w:val="0"/>
          <w:color w:val="333333"/>
          <w:spacing w:val="0"/>
          <w:sz w:val="36"/>
          <w:szCs w:val="36"/>
          <w:bdr w:val="none" w:color="auto" w:sz="0" w:space="0"/>
          <w:shd w:val="clear" w:fill="FFFFFF"/>
          <w:lang w:val="en-US" w:eastAsia="zh-CN"/>
        </w:rPr>
        <w:t>国</w:t>
      </w:r>
      <w:r>
        <w:rPr>
          <w:rFonts w:hint="eastAsia" w:ascii="方正小标宋简体" w:hAnsi="方正小标宋简体" w:eastAsia="方正小标宋简体" w:cs="方正小标宋简体"/>
          <w:b/>
          <w:i w:val="0"/>
          <w:caps w:val="0"/>
          <w:color w:val="333333"/>
          <w:spacing w:val="0"/>
          <w:sz w:val="36"/>
          <w:szCs w:val="36"/>
          <w:bdr w:val="none" w:color="auto" w:sz="0" w:space="0"/>
          <w:shd w:val="clear" w:fill="FFFFFF"/>
        </w:rPr>
        <w:t>务院办公厅关于深化产教融合的若干意见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国办发〔2017〕95号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进入新世纪以来，我国教育事业蓬勃发展，为社会主义现代化建设培养输送了大批高素质人才，为加快发展壮大现代产业体系作出了重大贡献。但同时，受体制机制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（二）原则和目标。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统筹协调，共同推进。</w:t>
      </w:r>
      <w:r>
        <w:rPr>
          <w:rFonts w:hint="eastAsia" w:ascii="宋体" w:hAnsi="宋体" w:eastAsia="宋体" w:cs="宋体"/>
          <w:i w:val="0"/>
          <w:caps w:val="0"/>
          <w:color w:val="333333"/>
          <w:spacing w:val="0"/>
          <w:sz w:val="24"/>
          <w:szCs w:val="24"/>
          <w:bdr w:val="none" w:color="auto" w:sz="0" w:space="0"/>
          <w:shd w:val="clear" w:fill="FFFFFF"/>
        </w:rPr>
        <w:t>将产教融合作为促进经济社会协调发展的重要举措，融入经济转型升级各环节，贯穿人才开发全过程，形成政府企业学校行业社会协同推进的工作格局。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服务需求，优化结构。</w:t>
      </w:r>
      <w:r>
        <w:rPr>
          <w:rFonts w:hint="eastAsia" w:ascii="宋体" w:hAnsi="宋体" w:eastAsia="宋体" w:cs="宋体"/>
          <w:i w:val="0"/>
          <w:caps w:val="0"/>
          <w:color w:val="333333"/>
          <w:spacing w:val="0"/>
          <w:sz w:val="24"/>
          <w:szCs w:val="24"/>
          <w:bdr w:val="none" w:color="auto" w:sz="0" w:space="0"/>
          <w:shd w:val="clear" w:fill="FFFFFF"/>
        </w:rPr>
        <w:t>面向产业和区域发展需求，完善教育资源布局，加快人才培养结构调整，创新教育组织形态，促进教育和产业联动发展。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校企协同，合作育人。</w:t>
      </w:r>
      <w:r>
        <w:rPr>
          <w:rFonts w:hint="eastAsia" w:ascii="宋体" w:hAnsi="宋体" w:eastAsia="宋体" w:cs="宋体"/>
          <w:i w:val="0"/>
          <w:caps w:val="0"/>
          <w:color w:val="333333"/>
          <w:spacing w:val="0"/>
          <w:sz w:val="24"/>
          <w:szCs w:val="24"/>
          <w:bdr w:val="none" w:color="auto" w:sz="0" w:space="0"/>
          <w:shd w:val="clear" w:fill="FFFFFF"/>
        </w:rPr>
        <w:t>充分调动企业参与产教融合的积极性和主动性，强化政策引导，鼓励先行先试，促进供需对接和流程再造，构建校企合作长效机制。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深化产教融合的主要目标是，</w:t>
      </w:r>
      <w:r>
        <w:rPr>
          <w:rFonts w:hint="eastAsia" w:ascii="宋体" w:hAnsi="宋体" w:eastAsia="宋体" w:cs="宋体"/>
          <w:i w:val="0"/>
          <w:caps w:val="0"/>
          <w:color w:val="333333"/>
          <w:spacing w:val="0"/>
          <w:sz w:val="24"/>
          <w:szCs w:val="24"/>
          <w:bdr w:val="none" w:color="auto" w:sz="0" w:space="0"/>
          <w:shd w:val="clear" w:fill="FFFFFF"/>
        </w:rPr>
        <w:t>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二、构建教育和产业统筹融合发展格局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（三）同步规划产教融合与经济社会发展。</w:t>
      </w:r>
      <w:r>
        <w:rPr>
          <w:rFonts w:hint="eastAsia" w:ascii="宋体" w:hAnsi="宋体" w:eastAsia="宋体" w:cs="宋体"/>
          <w:i w:val="0"/>
          <w:caps w:val="0"/>
          <w:color w:val="333333"/>
          <w:spacing w:val="0"/>
          <w:sz w:val="24"/>
          <w:szCs w:val="24"/>
          <w:bdr w:val="none" w:color="auto" w:sz="0" w:space="0"/>
          <w:shd w:val="clear" w:fill="FFFFFF"/>
        </w:rPr>
        <w:t>制定实施经济社会发展规划，以及区域发展、产业发展、城市建设和重大生产力布局规划，要明确产教融合发展要求，将教育优先、人才先行融入各项政策。结合实施创新驱动发展、新型城镇化、制造强国战略，统筹优化教育和产业结构，同步规划产教融合发展政策措施、支持方式、实现途径和重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（四）统筹职业教育与区域发展布局。</w:t>
      </w:r>
      <w:r>
        <w:rPr>
          <w:rFonts w:hint="eastAsia" w:ascii="宋体" w:hAnsi="宋体" w:eastAsia="宋体" w:cs="宋体"/>
          <w:i w:val="0"/>
          <w:caps w:val="0"/>
          <w:color w:val="333333"/>
          <w:spacing w:val="0"/>
          <w:sz w:val="24"/>
          <w:szCs w:val="24"/>
          <w:bdr w:val="none" w:color="auto" w:sz="0" w:space="0"/>
          <w:shd w:val="clear" w:fill="FFFFFF"/>
        </w:rPr>
        <w:t>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带城市间协同合作，引导各地结合区域功能、产业特点探索差别化职业教育发展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（五）促进高等教育融入国家创新体系和新型城镇化建设。</w:t>
      </w:r>
      <w:r>
        <w:rPr>
          <w:rFonts w:hint="eastAsia" w:ascii="宋体" w:hAnsi="宋体" w:eastAsia="宋体" w:cs="宋体"/>
          <w:i w:val="0"/>
          <w:caps w:val="0"/>
          <w:color w:val="333333"/>
          <w:spacing w:val="0"/>
          <w:sz w:val="24"/>
          <w:szCs w:val="24"/>
          <w:bdr w:val="none" w:color="auto" w:sz="0" w:space="0"/>
          <w:shd w:val="clear" w:fill="FFFFFF"/>
        </w:rPr>
        <w:t>完善世界一流大学和一流学科建设推进机制，注重发挥对国家和区域创新中心发展的支撑引领作用。健全高等学校与行业骨干企业、中小微创业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（六）推动学科专业建设与产业转型升级相适应。</w:t>
      </w:r>
      <w:r>
        <w:rPr>
          <w:rFonts w:hint="eastAsia" w:ascii="宋体" w:hAnsi="宋体" w:eastAsia="宋体" w:cs="宋体"/>
          <w:i w:val="0"/>
          <w:caps w:val="0"/>
          <w:color w:val="333333"/>
          <w:spacing w:val="0"/>
          <w:sz w:val="24"/>
          <w:szCs w:val="24"/>
          <w:bdr w:val="none" w:color="auto" w:sz="0" w:space="0"/>
          <w:shd w:val="clear" w:fill="FFFFFF"/>
        </w:rPr>
        <w:t>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（七）健全需求导向的人才培养结构调整机制。</w:t>
      </w:r>
      <w:r>
        <w:rPr>
          <w:rFonts w:hint="eastAsia" w:ascii="宋体" w:hAnsi="宋体" w:eastAsia="宋体" w:cs="宋体"/>
          <w:i w:val="0"/>
          <w:caps w:val="0"/>
          <w:color w:val="333333"/>
          <w:spacing w:val="0"/>
          <w:sz w:val="24"/>
          <w:szCs w:val="24"/>
          <w:bdr w:val="none" w:color="auto" w:sz="0" w:space="0"/>
          <w:shd w:val="clear" w:fill="FFFFFF"/>
        </w:rPr>
        <w:t>加快推进教育“放管服”改革，注重发挥市场机制配置非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三、强化企业重要主体作用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（八）拓宽企业参与途径。</w:t>
      </w:r>
      <w:r>
        <w:rPr>
          <w:rFonts w:hint="eastAsia" w:ascii="宋体" w:hAnsi="宋体" w:eastAsia="宋体" w:cs="宋体"/>
          <w:i w:val="0"/>
          <w:caps w:val="0"/>
          <w:color w:val="333333"/>
          <w:spacing w:val="0"/>
          <w:sz w:val="24"/>
          <w:szCs w:val="24"/>
          <w:bdr w:val="none" w:color="auto" w:sz="0" w:space="0"/>
          <w:shd w:val="clear" w:fill="FFFFFF"/>
        </w:rPr>
        <w:t>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（九）深化“引企入教”改革。</w:t>
      </w:r>
      <w:r>
        <w:rPr>
          <w:rFonts w:hint="eastAsia" w:ascii="宋体" w:hAnsi="宋体" w:eastAsia="宋体" w:cs="宋体"/>
          <w:i w:val="0"/>
          <w:caps w:val="0"/>
          <w:color w:val="333333"/>
          <w:spacing w:val="0"/>
          <w:sz w:val="24"/>
          <w:szCs w:val="24"/>
          <w:bdr w:val="none" w:color="auto" w:sz="0" w:space="0"/>
          <w:shd w:val="clear" w:fill="FFFFFF"/>
        </w:rPr>
        <w:t>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（十）开展生产性实习实训。</w:t>
      </w:r>
      <w:r>
        <w:rPr>
          <w:rFonts w:hint="eastAsia" w:ascii="宋体" w:hAnsi="宋体" w:eastAsia="宋体" w:cs="宋体"/>
          <w:i w:val="0"/>
          <w:caps w:val="0"/>
          <w:color w:val="333333"/>
          <w:spacing w:val="0"/>
          <w:sz w:val="24"/>
          <w:szCs w:val="24"/>
          <w:bdr w:val="none" w:color="auto" w:sz="0" w:space="0"/>
          <w:shd w:val="clear" w:fill="FFFFFF"/>
        </w:rPr>
        <w:t>健全学生到企业实习实训制度。鼓励以引企驻校、引校进企、校企一体等方式，吸引优势企业与学校共建共享生产性实训基地。支持各地依托学校建设行业或区域性实训基地，带动中小微企业参与校企合作。通过探索购买服务、落实税收政策等方式，鼓励企业直接接收学生实习实训。推进实习实训规范化，保障学生享有获得合理报酬等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（十一）以企业为主体推进协同创新和成果转化。</w:t>
      </w:r>
      <w:r>
        <w:rPr>
          <w:rFonts w:hint="eastAsia" w:ascii="宋体" w:hAnsi="宋体" w:eastAsia="宋体" w:cs="宋体"/>
          <w:i w:val="0"/>
          <w:caps w:val="0"/>
          <w:color w:val="333333"/>
          <w:spacing w:val="0"/>
          <w:sz w:val="24"/>
          <w:szCs w:val="24"/>
          <w:bdr w:val="none" w:color="auto" w:sz="0" w:space="0"/>
          <w:shd w:val="clear" w:fill="FFFFFF"/>
        </w:rPr>
        <w:t>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（十二）强化企业职工在岗教育培训。</w:t>
      </w:r>
      <w:r>
        <w:rPr>
          <w:rFonts w:hint="eastAsia" w:ascii="宋体" w:hAnsi="宋体" w:eastAsia="宋体" w:cs="宋体"/>
          <w:i w:val="0"/>
          <w:caps w:val="0"/>
          <w:color w:val="333333"/>
          <w:spacing w:val="0"/>
          <w:sz w:val="24"/>
          <w:szCs w:val="24"/>
          <w:bdr w:val="none" w:color="auto" w:sz="0" w:space="0"/>
          <w:shd w:val="clear" w:fill="FFFFFF"/>
        </w:rPr>
        <w:t>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（十三）发挥骨干企业引领作用。</w:t>
      </w:r>
      <w:r>
        <w:rPr>
          <w:rFonts w:hint="eastAsia" w:ascii="宋体" w:hAnsi="宋体" w:eastAsia="宋体" w:cs="宋体"/>
          <w:i w:val="0"/>
          <w:caps w:val="0"/>
          <w:color w:val="333333"/>
          <w:spacing w:val="0"/>
          <w:sz w:val="24"/>
          <w:szCs w:val="24"/>
          <w:bdr w:val="none" w:color="auto" w:sz="0" w:space="0"/>
          <w:shd w:val="clear" w:fill="FFFFFF"/>
        </w:rPr>
        <w:t>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四、推进产教融合人才培养改革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（十四）将工匠精神培育融入基础教育。</w:t>
      </w:r>
      <w:r>
        <w:rPr>
          <w:rFonts w:hint="eastAsia" w:ascii="宋体" w:hAnsi="宋体" w:eastAsia="宋体" w:cs="宋体"/>
          <w:i w:val="0"/>
          <w:caps w:val="0"/>
          <w:color w:val="333333"/>
          <w:spacing w:val="0"/>
          <w:sz w:val="24"/>
          <w:szCs w:val="24"/>
          <w:bdr w:val="none" w:color="auto" w:sz="0" w:space="0"/>
          <w:shd w:val="clear" w:fill="FFFFFF"/>
        </w:rPr>
        <w:t>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（十五）推进产教协同育人。</w:t>
      </w:r>
      <w:r>
        <w:rPr>
          <w:rFonts w:hint="eastAsia" w:ascii="宋体" w:hAnsi="宋体" w:eastAsia="宋体" w:cs="宋体"/>
          <w:i w:val="0"/>
          <w:caps w:val="0"/>
          <w:color w:val="333333"/>
          <w:spacing w:val="0"/>
          <w:sz w:val="24"/>
          <w:szCs w:val="24"/>
          <w:bdr w:val="none" w:color="auto" w:sz="0" w:space="0"/>
          <w:shd w:val="clear" w:fill="FFFFFF"/>
        </w:rPr>
        <w:t>坚持职业教育校企合作、工学结合的办学制度，推进职业学校和企业联盟、与行业联合、同园区联结。大力发展校企双制、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（十六）加强产教融合师资队伍建设。</w:t>
      </w:r>
      <w:r>
        <w:rPr>
          <w:rFonts w:hint="eastAsia" w:ascii="宋体" w:hAnsi="宋体" w:eastAsia="宋体" w:cs="宋体"/>
          <w:i w:val="0"/>
          <w:caps w:val="0"/>
          <w:color w:val="333333"/>
          <w:spacing w:val="0"/>
          <w:sz w:val="24"/>
          <w:szCs w:val="24"/>
          <w:bdr w:val="none" w:color="auto" w:sz="0" w:space="0"/>
          <w:shd w:val="clear" w:fill="FFFFFF"/>
        </w:rPr>
        <w:t>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（十七）完善考试招生配套改革。</w:t>
      </w:r>
      <w:r>
        <w:rPr>
          <w:rFonts w:hint="eastAsia" w:ascii="宋体" w:hAnsi="宋体" w:eastAsia="宋体" w:cs="宋体"/>
          <w:i w:val="0"/>
          <w:caps w:val="0"/>
          <w:color w:val="333333"/>
          <w:spacing w:val="0"/>
          <w:sz w:val="24"/>
          <w:szCs w:val="24"/>
          <w:bdr w:val="none" w:color="auto" w:sz="0" w:space="0"/>
          <w:shd w:val="clear" w:fill="FFFFFF"/>
        </w:rPr>
        <w:t>加快高等职业学校分类招考，完善“文化素质+职业技能”评价方式。适度提高高等学校招收职业教育毕业生比例，建立复合型、创新型技术技能人才系统培养制度。逐步提高高等学校招收有工作实践经历人员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（十八）加快学校治理结构改革。</w:t>
      </w:r>
      <w:r>
        <w:rPr>
          <w:rFonts w:hint="eastAsia" w:ascii="宋体" w:hAnsi="宋体" w:eastAsia="宋体" w:cs="宋体"/>
          <w:i w:val="0"/>
          <w:caps w:val="0"/>
          <w:color w:val="333333"/>
          <w:spacing w:val="0"/>
          <w:sz w:val="24"/>
          <w:szCs w:val="24"/>
          <w:bdr w:val="none" w:color="auto" w:sz="0" w:space="0"/>
          <w:shd w:val="clear" w:fill="FFFFFF"/>
        </w:rPr>
        <w:t>建立健全职业学校和高等学校理事会制度，鼓励引入行业企业、科研院所、社会组织等多方参与。推动学校优化内部治理，充分体现一线教学科研机构自主权，积极发展跨学科、跨专业教学和科研组织。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（十九）创新教育培训服务供给。</w:t>
      </w:r>
      <w:r>
        <w:rPr>
          <w:rFonts w:hint="eastAsia" w:ascii="宋体" w:hAnsi="宋体" w:eastAsia="宋体" w:cs="宋体"/>
          <w:i w:val="0"/>
          <w:caps w:val="0"/>
          <w:color w:val="333333"/>
          <w:spacing w:val="0"/>
          <w:sz w:val="24"/>
          <w:szCs w:val="24"/>
          <w:bdr w:val="none" w:color="auto" w:sz="0" w:space="0"/>
          <w:shd w:val="clear" w:fill="FFFFFF"/>
        </w:rPr>
        <w:t>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五、促进产教供需双向对接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（二十）强化行业协调指导。</w:t>
      </w:r>
      <w:r>
        <w:rPr>
          <w:rFonts w:hint="eastAsia" w:ascii="宋体" w:hAnsi="宋体" w:eastAsia="宋体" w:cs="宋体"/>
          <w:i w:val="0"/>
          <w:caps w:val="0"/>
          <w:color w:val="333333"/>
          <w:spacing w:val="0"/>
          <w:sz w:val="24"/>
          <w:szCs w:val="24"/>
          <w:bdr w:val="none" w:color="auto" w:sz="0" w:space="0"/>
          <w:shd w:val="clear" w:fill="FFFFFF"/>
        </w:rPr>
        <w:t>行业主管部门要加强引导，通过职能转移、授权委托等方式，积极支持行业组织制定深化产教融合工作计划，开展人才需求预测、校企合作对接、教育教学指导、职业技能鉴定等服务。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（二十一）规范发展市场服务组织。</w:t>
      </w:r>
      <w:r>
        <w:rPr>
          <w:rFonts w:hint="eastAsia" w:ascii="宋体" w:hAnsi="宋体" w:eastAsia="宋体" w:cs="宋体"/>
          <w:i w:val="0"/>
          <w:caps w:val="0"/>
          <w:color w:val="333333"/>
          <w:spacing w:val="0"/>
          <w:sz w:val="24"/>
          <w:szCs w:val="24"/>
          <w:bdr w:val="none" w:color="auto" w:sz="0" w:space="0"/>
          <w:shd w:val="clear" w:fill="FFFFFF"/>
        </w:rPr>
        <w:t>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（二十二）打造信息服务平台。</w:t>
      </w:r>
      <w:r>
        <w:rPr>
          <w:rFonts w:hint="eastAsia" w:ascii="宋体" w:hAnsi="宋体" w:eastAsia="宋体" w:cs="宋体"/>
          <w:i w:val="0"/>
          <w:caps w:val="0"/>
          <w:color w:val="333333"/>
          <w:spacing w:val="0"/>
          <w:sz w:val="24"/>
          <w:szCs w:val="24"/>
          <w:bdr w:val="none" w:color="auto" w:sz="0" w:space="0"/>
          <w:shd w:val="clear" w:fill="FFFFFF"/>
        </w:rPr>
        <w:t>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（二十三）健全社会第三方评价。</w:t>
      </w:r>
      <w:r>
        <w:rPr>
          <w:rFonts w:hint="eastAsia" w:ascii="宋体" w:hAnsi="宋体" w:eastAsia="宋体" w:cs="宋体"/>
          <w:i w:val="0"/>
          <w:caps w:val="0"/>
          <w:color w:val="333333"/>
          <w:spacing w:val="0"/>
          <w:sz w:val="24"/>
          <w:szCs w:val="24"/>
          <w:bdr w:val="none" w:color="auto" w:sz="0" w:space="0"/>
          <w:shd w:val="clear" w:fill="FFFFFF"/>
        </w:rPr>
        <w:t>积极支持社会第三方机构开展产教融合效能评价，健全统计评价体系。强化监测评价结果运用，作为绩效考核、投入引导、试点开展、表彰激励的重要依据。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六、完善政策支持体系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（二十四）实施产教融合发展工程。</w:t>
      </w:r>
      <w:r>
        <w:rPr>
          <w:rFonts w:hint="eastAsia" w:ascii="宋体" w:hAnsi="宋体" w:eastAsia="宋体" w:cs="宋体"/>
          <w:i w:val="0"/>
          <w:caps w:val="0"/>
          <w:color w:val="333333"/>
          <w:spacing w:val="0"/>
          <w:sz w:val="24"/>
          <w:szCs w:val="24"/>
          <w:bdr w:val="none" w:color="auto" w:sz="0" w:space="0"/>
          <w:shd w:val="clear" w:fill="FFFFFF"/>
        </w:rPr>
        <w:t>“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（二十五）落实财税用地等政策。</w:t>
      </w:r>
      <w:r>
        <w:rPr>
          <w:rFonts w:hint="eastAsia" w:ascii="宋体" w:hAnsi="宋体" w:eastAsia="宋体" w:cs="宋体"/>
          <w:i w:val="0"/>
          <w:caps w:val="0"/>
          <w:color w:val="333333"/>
          <w:spacing w:val="0"/>
          <w:sz w:val="24"/>
          <w:szCs w:val="24"/>
          <w:bdr w:val="none" w:color="auto" w:sz="0" w:space="0"/>
          <w:shd w:val="clear" w:fill="FFFFFF"/>
        </w:rPr>
        <w:t>优化</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（二十六）强化金融支持。</w:t>
      </w:r>
      <w:r>
        <w:rPr>
          <w:rFonts w:hint="eastAsia" w:ascii="宋体" w:hAnsi="宋体" w:eastAsia="宋体" w:cs="宋体"/>
          <w:i w:val="0"/>
          <w:caps w:val="0"/>
          <w:color w:val="333333"/>
          <w:spacing w:val="0"/>
          <w:sz w:val="24"/>
          <w:szCs w:val="24"/>
          <w:bdr w:val="none" w:color="auto" w:sz="0" w:space="0"/>
          <w:shd w:val="clear" w:fill="FFFFFF"/>
        </w:rPr>
        <w:t>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（二十七）开展产教融合建设试点。</w:t>
      </w:r>
      <w:r>
        <w:rPr>
          <w:rFonts w:hint="eastAsia" w:ascii="宋体" w:hAnsi="宋体" w:eastAsia="宋体" w:cs="宋体"/>
          <w:i w:val="0"/>
          <w:caps w:val="0"/>
          <w:color w:val="333333"/>
          <w:spacing w:val="0"/>
          <w:sz w:val="24"/>
          <w:szCs w:val="24"/>
          <w:bdr w:val="none" w:color="auto" w:sz="0" w:space="0"/>
          <w:shd w:val="clear" w:fill="FFFFFF"/>
        </w:rPr>
        <w:t>根据国家区域发展战略和产业布局，支持若干有较强代表性、影响力和改革意愿的城市、行业、企业开展试点。在认真总结试点经验基础上，鼓励第三方开展产教融合型城市和企业建设评价，完善支持激励政策。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（二十八）加强国际交流合作。</w:t>
      </w:r>
      <w:r>
        <w:rPr>
          <w:rFonts w:hint="eastAsia" w:ascii="宋体" w:hAnsi="宋体" w:eastAsia="宋体" w:cs="宋体"/>
          <w:i w:val="0"/>
          <w:caps w:val="0"/>
          <w:color w:val="333333"/>
          <w:spacing w:val="0"/>
          <w:sz w:val="24"/>
          <w:szCs w:val="24"/>
          <w:bdr w:val="none" w:color="auto" w:sz="0" w:space="0"/>
          <w:shd w:val="clear" w:fill="FFFFFF"/>
        </w:rPr>
        <w:t>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（二十九）强化工作协调。</w:t>
      </w:r>
      <w:r>
        <w:rPr>
          <w:rFonts w:hint="eastAsia" w:ascii="宋体" w:hAnsi="宋体" w:eastAsia="宋体" w:cs="宋体"/>
          <w:i w:val="0"/>
          <w:caps w:val="0"/>
          <w:color w:val="333333"/>
          <w:spacing w:val="0"/>
          <w:sz w:val="24"/>
          <w:szCs w:val="24"/>
          <w:bdr w:val="none" w:color="auto" w:sz="0" w:space="0"/>
          <w:shd w:val="clear" w:fill="FFFFFF"/>
        </w:rPr>
        <w:t>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（三十）营造良好环境。</w:t>
      </w:r>
      <w:r>
        <w:rPr>
          <w:rFonts w:hint="eastAsia" w:ascii="宋体" w:hAnsi="宋体" w:eastAsia="宋体" w:cs="宋体"/>
          <w:i w:val="0"/>
          <w:caps w:val="0"/>
          <w:color w:val="333333"/>
          <w:spacing w:val="0"/>
          <w:sz w:val="24"/>
          <w:szCs w:val="24"/>
          <w:bdr w:val="none" w:color="auto" w:sz="0" w:space="0"/>
          <w:shd w:val="clear" w:fill="FFFFFF"/>
        </w:rPr>
        <w:t>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附件：重点任务分工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2017年12月5日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重 点 任 务 分 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p>
    <w:tbl>
      <w:tblPr>
        <w:tblW w:w="9075" w:type="dxa"/>
        <w:jc w:val="center"/>
        <w:tblInd w:w="-27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18"/>
        <w:gridCol w:w="1537"/>
        <w:gridCol w:w="4229"/>
        <w:gridCol w:w="25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b/>
                <w:sz w:val="20"/>
                <w:szCs w:val="20"/>
                <w:bdr w:val="none" w:color="auto" w:sz="0" w:space="0"/>
              </w:rPr>
              <w:t>序号</w:t>
            </w:r>
          </w:p>
        </w:tc>
        <w:tc>
          <w:tcPr>
            <w:tcW w:w="153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工作任务</w:t>
            </w:r>
          </w:p>
        </w:tc>
        <w:tc>
          <w:tcPr>
            <w:tcW w:w="422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主要内容</w:t>
            </w:r>
          </w:p>
        </w:tc>
        <w:tc>
          <w:tcPr>
            <w:tcW w:w="259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责任单位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w:t>
            </w:r>
          </w:p>
        </w:tc>
        <w:tc>
          <w:tcPr>
            <w:tcW w:w="153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构建教育和产业统筹融合发展格局</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同步规划产教融合与经济社会发展。</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国家发展改革委会同有关部门，各省级人民政府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统筹职业教育与区域发展布局。</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教育部、国家发展改革委、人力资源社会保障部，各省级人民政府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3</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促进高等教育融入国家创新体系和新型城镇化建设。</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教育部、国家发展改革委、科技部，有关省级人民政府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4</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推动学科专业建设与产业转型升级相适应。建立紧密对接产业链、创新链的学科专业体系。加快推进新工科建设。</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教育部、国家发展改革委会同有关部门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5</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健全需求导向的人才培养结构调整机制。严格实行专业预警和退出机制。</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6</w:t>
            </w:r>
          </w:p>
        </w:tc>
        <w:tc>
          <w:tcPr>
            <w:tcW w:w="153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强化企业重要主体作用</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鼓励企业以独资、合资、合作等方式依法参与举办职业教育、高等教育。坚持准入条件透明化、审批范围最小化，细化标准、简化流程、优化服务，改进办学准入条件和审批环节。</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7</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鼓励有条件的地区探索推进职业学校股份制、混合所有制改革，允许企业以资本、技术、管理等要素依法参与办学并享有相应权利。</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有关省级人民政府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8</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深化“引企入教”改革，促进企业需求融入人才培养环节。</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教育部、人力资源社会保障部、工业和信息化部会同有关部门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9</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健全学生到企业实习实训制度，推进实习实训规范化。</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教育部、国家发展改革委、人力资源社会保障部会同有关部门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10</w:t>
            </w:r>
          </w:p>
        </w:tc>
        <w:tc>
          <w:tcPr>
            <w:tcW w:w="153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强化企业重要主体作用</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教育部、科技部会同有关部门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11</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继续加强企业技术中心和高校技术创新平台建设，鼓励企业和高校共建产业技术实验室、中试和工程化基地。利用产业投资基金支持高校创新成果和核心技术产业化。</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国家发展改革委、教育部、科技部、财政部会同有关部门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12</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强化企业职工在岗教育培训。</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全国总工会、人力资源社会保障部会同有关部门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13</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鼓励区域、行业骨干企业联合职业学校、高等学校共同组建产教融合集团（联盟），带动中小企业参与，推进实体化运作。</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有关部门和行业协会，各省级人民政府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14</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注重发挥国有企业特别是中央企业示范带头作用，支持各类企业依法参与校企合作。</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国务院国资委、全国工商联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15</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结合推进国有企业改革，支持有条件的国有企业继续办好做强职业学校。</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国务院国资委、国家发展改革委、财政部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16</w:t>
            </w:r>
          </w:p>
        </w:tc>
        <w:tc>
          <w:tcPr>
            <w:tcW w:w="153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推进产教融合人才培养改革</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将工匠精神培育融入基础教育。深化全日制职业学校办学体制改革，在技术性、实践性较强的专业，全面推行现代学徒制和企业新型学徒制。</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教育部、人力资源社会保障部、国家发展改革委、全国总工会会同有关部门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17</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健全高等教育学术人才和应用人才分类培养体系，提高应用型人才培养比重。</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教育部、国家发展改革委会同有关部门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18</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加强产教融合师资队伍建设。支持企业技术和管理人才到学校任教，鼓励有条件的地方探索产业教师（导师）特设岗位计划。</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19</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适度提高高等学校招收职业教育毕业生比例，建立复合型、创新型技术技能人才系统培养制度。逐步提高高等学校招收有工作实践经历人员的比例。</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教育部会同有关部门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0"/>
                <w:szCs w:val="20"/>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20</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加快学校治理结构改革。创新教育培训服务供给。</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教育部会同有关部门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21</w:t>
            </w:r>
          </w:p>
        </w:tc>
        <w:tc>
          <w:tcPr>
            <w:tcW w:w="1537"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促进产教供需双向对接</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强化行业协调指导。规范发展市场服务组织。打造信息服务平台。健全社会第三方评价。</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国家发展改革委、教育部、有关部门和行业协会，有关省级人民政府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22</w:t>
            </w:r>
          </w:p>
        </w:tc>
        <w:tc>
          <w:tcPr>
            <w:tcW w:w="153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完善政策支持体系</w:t>
            </w: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实施产教融合发展工程。</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国家发展改革委、教育部、人力资源社会保障部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23</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落实财税用地等政策。</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财政部、税务总局、国土资源部、国家发展改革委，各省级人民政府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24</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强化金融支持。</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人民银行、银监会、证监会、保监会、国家发展改革委、财政部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25</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开展产教融合建设试点。</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国家发展改革委、教育部会同有关部门，各省级人民政府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1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bdr w:val="none" w:color="auto" w:sz="0" w:space="0"/>
              </w:rPr>
              <w:t>26</w:t>
            </w:r>
          </w:p>
        </w:tc>
        <w:tc>
          <w:tcPr>
            <w:tcW w:w="15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422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加强国际交流合作。</w:t>
            </w:r>
          </w:p>
        </w:tc>
        <w:tc>
          <w:tcPr>
            <w:tcW w:w="259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bdr w:val="none" w:color="auto" w:sz="0" w:space="0"/>
              </w:rPr>
              <w:t>教育部会同有关部门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6E78"/>
    <w:rsid w:val="30AD6E7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2018-11-28T07:30:00Z</dcterms:created>
  <dc:creator>衎can</dc:creator>
  <cp:lastModifiedBy>衎can</cp:lastModifiedBy>
  <dcterms:modified xsi:type="dcterms:W3CDTF">2018-11-28T07:32:02Z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